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2B" w:rsidRPr="00096813" w:rsidRDefault="00E41CEB" w:rsidP="00E41CEB">
      <w:pPr>
        <w:ind w:left="851" w:hanging="851"/>
        <w:jc w:val="center"/>
        <w:outlineLvl w:val="0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YÖNETİM BİLİMLERİ</w:t>
      </w:r>
      <w:r w:rsidR="00766252"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FAKÜLTESİ</w:t>
      </w:r>
      <w:r w:rsidR="001D2D2B"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C116B"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YAN DAL PROGRAMI </w:t>
      </w:r>
    </w:p>
    <w:p w:rsidR="001D2D2B" w:rsidRPr="00096813" w:rsidRDefault="00766252" w:rsidP="00282542">
      <w:pPr>
        <w:ind w:left="851" w:hanging="851"/>
        <w:jc w:val="center"/>
        <w:outlineLvl w:val="0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F37770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F37770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1D2D2B"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AKADEMİK YILI</w:t>
      </w:r>
      <w:r w:rsidR="00282542"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37770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I. YARIYILI </w:t>
      </w:r>
      <w:r w:rsidR="001D2D2B" w:rsidRPr="00096813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BAŞVURU BİLGİLERİ</w:t>
      </w:r>
    </w:p>
    <w:p w:rsidR="00E41CEB" w:rsidRDefault="00E41CEB" w:rsidP="002B0C44">
      <w:pPr>
        <w:shd w:val="clear" w:color="auto" w:fill="FFFFFF"/>
        <w:spacing w:line="360" w:lineRule="auto"/>
        <w:jc w:val="both"/>
      </w:pPr>
    </w:p>
    <w:p w:rsidR="009A2A97" w:rsidRDefault="009A2A97" w:rsidP="002B0C44">
      <w:pPr>
        <w:shd w:val="clear" w:color="auto" w:fill="FFFFFF"/>
        <w:spacing w:line="360" w:lineRule="auto"/>
        <w:jc w:val="both"/>
      </w:pPr>
      <w:r w:rsidRPr="002B0C44">
        <w:t>Yan Da</w:t>
      </w:r>
      <w:r w:rsidR="005B6DDA" w:rsidRPr="002B0C44">
        <w:t xml:space="preserve">l Programına </w:t>
      </w:r>
      <w:r w:rsidR="00E41CEB">
        <w:t>Y</w:t>
      </w:r>
      <w:r w:rsidR="00F37770" w:rsidRPr="002B0C44">
        <w:t>BF</w:t>
      </w:r>
      <w:r w:rsidR="005B6DDA" w:rsidRPr="002B0C44">
        <w:t xml:space="preserve"> öğrencileri, Ö</w:t>
      </w:r>
      <w:r w:rsidRPr="002B0C44">
        <w:t xml:space="preserve">BİKAS üzerinden e-dilekçe ile başvururlar.  </w:t>
      </w:r>
    </w:p>
    <w:p w:rsidR="004C44AB" w:rsidRPr="002B0C44" w:rsidRDefault="009A2A97" w:rsidP="002B0C44">
      <w:pPr>
        <w:shd w:val="clear" w:color="auto" w:fill="FFFFFF"/>
        <w:jc w:val="both"/>
      </w:pPr>
      <w:r w:rsidRPr="002B0C44">
        <w:rPr>
          <w:b/>
        </w:rPr>
        <w:t>Diğer öğrencilerin</w:t>
      </w:r>
      <w:r w:rsidRPr="002B0C44">
        <w:t xml:space="preserve"> başvuruları</w:t>
      </w:r>
      <w:r w:rsidR="0017463F" w:rsidRPr="002B0C44">
        <w:t>,</w:t>
      </w:r>
      <w:r w:rsidRPr="002B0C44">
        <w:t xml:space="preserve"> </w:t>
      </w:r>
      <w:proofErr w:type="spellStart"/>
      <w:r w:rsidR="00C41522" w:rsidRPr="002B0C44">
        <w:t>academic</w:t>
      </w:r>
      <w:proofErr w:type="spellEnd"/>
      <w:r w:rsidR="00C41522" w:rsidRPr="002B0C44">
        <w:t xml:space="preserve"> </w:t>
      </w:r>
      <w:proofErr w:type="spellStart"/>
      <w:r w:rsidR="00C41522" w:rsidRPr="002B0C44">
        <w:t>records</w:t>
      </w:r>
      <w:proofErr w:type="spellEnd"/>
      <w:r w:rsidRPr="002B0C44">
        <w:t xml:space="preserve"> ekli bir dilekçe</w:t>
      </w:r>
      <w:r w:rsidR="005F2239" w:rsidRPr="002B0C44">
        <w:t xml:space="preserve"> ile</w:t>
      </w:r>
      <w:r w:rsidR="00C41522" w:rsidRPr="002B0C44">
        <w:t xml:space="preserve"> </w:t>
      </w:r>
      <w:hyperlink r:id="rId5" w:history="1">
        <w:r w:rsidR="00E41CEB">
          <w:rPr>
            <w:rStyle w:val="Kpr"/>
          </w:rPr>
          <w:t>(YBF</w:t>
        </w:r>
        <w:r w:rsidR="00F37770" w:rsidRPr="002B0C44">
          <w:rPr>
            <w:rStyle w:val="Kpr"/>
          </w:rPr>
          <w:t xml:space="preserve"> Dışı Öğrenciler </w:t>
        </w:r>
        <w:r w:rsidR="00726BE5">
          <w:rPr>
            <w:rStyle w:val="Kpr"/>
          </w:rPr>
          <w:t>İ</w:t>
        </w:r>
        <w:r w:rsidR="00F37770" w:rsidRPr="002B0C44">
          <w:rPr>
            <w:rStyle w:val="Kpr"/>
          </w:rPr>
          <w:t>çin Başvuru Formu )</w:t>
        </w:r>
      </w:hyperlink>
      <w:r w:rsidR="00934E85" w:rsidRPr="002B0C44">
        <w:t xml:space="preserve"> elden ya da </w:t>
      </w:r>
      <w:r w:rsidR="00A93BD4" w:rsidRPr="002B0C44">
        <w:t xml:space="preserve">e-mail </w:t>
      </w:r>
      <w:r w:rsidR="00726BE5">
        <w:t>ile</w:t>
      </w:r>
      <w:r w:rsidR="00A93BD4" w:rsidRPr="002B0C44">
        <w:t xml:space="preserve"> </w:t>
      </w:r>
      <w:r w:rsidR="00E41CEB">
        <w:t>YBF Öğrenci İşlerine</w:t>
      </w:r>
      <w:r w:rsidR="00934E85" w:rsidRPr="002B0C44">
        <w:t xml:space="preserve"> </w:t>
      </w:r>
      <w:r w:rsidR="00E41CEB">
        <w:t>(arif.atilan@bogazici.edu.tr)</w:t>
      </w:r>
      <w:r w:rsidRPr="002B0C44">
        <w:t xml:space="preserve"> yapılır. </w:t>
      </w:r>
    </w:p>
    <w:p w:rsidR="003E1152" w:rsidRPr="002B0C44" w:rsidRDefault="003E1152" w:rsidP="003E1152">
      <w:pPr>
        <w:tabs>
          <w:tab w:val="left" w:pos="993"/>
        </w:tabs>
      </w:pPr>
      <w:r w:rsidRPr="002B0C44">
        <w:tab/>
      </w:r>
    </w:p>
    <w:p w:rsidR="001D2D2B" w:rsidRPr="002B0C44" w:rsidRDefault="00F37770" w:rsidP="003E1152">
      <w:pPr>
        <w:tabs>
          <w:tab w:val="left" w:pos="993"/>
        </w:tabs>
        <w:rPr>
          <w:color w:val="FF0000"/>
        </w:rPr>
      </w:pPr>
      <w:r w:rsidRPr="002B0C44">
        <w:rPr>
          <w:b/>
        </w:rPr>
        <w:t>24.06.2024 Pazartesi,</w:t>
      </w:r>
      <w:r w:rsidR="003E1152" w:rsidRPr="002B0C44">
        <w:rPr>
          <w:b/>
        </w:rPr>
        <w:t xml:space="preserve"> </w:t>
      </w:r>
      <w:r w:rsidR="003E1152" w:rsidRPr="002B0C44">
        <w:t>Yan Dal Programı için başvuru dönemi başlangıcı</w:t>
      </w:r>
      <w:r w:rsidR="003E1152" w:rsidRPr="002B0C44">
        <w:tab/>
      </w:r>
    </w:p>
    <w:p w:rsidR="001D2D2B" w:rsidRPr="002B0C44" w:rsidRDefault="00F37770" w:rsidP="00B4178E">
      <w:pPr>
        <w:tabs>
          <w:tab w:val="left" w:pos="993"/>
        </w:tabs>
      </w:pPr>
      <w:r w:rsidRPr="002B0C44">
        <w:rPr>
          <w:b/>
        </w:rPr>
        <w:t>16.07.2024 Sal</w:t>
      </w:r>
      <w:r w:rsidRPr="002B0C44">
        <w:t>ı</w:t>
      </w:r>
      <w:r w:rsidR="001D2D2B" w:rsidRPr="002B0C44">
        <w:t xml:space="preserve">, </w:t>
      </w:r>
      <w:r w:rsidR="00BC116B" w:rsidRPr="002B0C44">
        <w:t>Yan Dal</w:t>
      </w:r>
      <w:r w:rsidR="001D2D2B" w:rsidRPr="002B0C44">
        <w:t xml:space="preserve"> Programı için başvurunun son günü</w:t>
      </w:r>
    </w:p>
    <w:p w:rsidR="00B4178E" w:rsidRPr="002B0C44" w:rsidRDefault="00B4178E" w:rsidP="00B4178E">
      <w:pPr>
        <w:tabs>
          <w:tab w:val="left" w:pos="993"/>
        </w:tabs>
      </w:pPr>
    </w:p>
    <w:p w:rsidR="001D2D2B" w:rsidRPr="002B0C44" w:rsidRDefault="00F37770" w:rsidP="00B4178E">
      <w:pPr>
        <w:tabs>
          <w:tab w:val="left" w:pos="993"/>
          <w:tab w:val="left" w:pos="3686"/>
        </w:tabs>
      </w:pPr>
      <w:r w:rsidRPr="002B0C44">
        <w:rPr>
          <w:b/>
        </w:rPr>
        <w:t>02.08.2024 Cuma</w:t>
      </w:r>
      <w:r w:rsidR="001D2D2B" w:rsidRPr="002B0C44">
        <w:rPr>
          <w:b/>
        </w:rPr>
        <w:t xml:space="preserve">, </w:t>
      </w:r>
      <w:r w:rsidR="00B4178E" w:rsidRPr="002B0C44">
        <w:t>Asıl l</w:t>
      </w:r>
      <w:r w:rsidR="001D2D2B" w:rsidRPr="002B0C44">
        <w:t xml:space="preserve">isteden </w:t>
      </w:r>
      <w:r w:rsidR="00E26D2E" w:rsidRPr="002B0C44">
        <w:t>y</w:t>
      </w:r>
      <w:r w:rsidR="00BC116B" w:rsidRPr="002B0C44">
        <w:t xml:space="preserve">an </w:t>
      </w:r>
      <w:r w:rsidR="00E26D2E" w:rsidRPr="002B0C44">
        <w:t>d</w:t>
      </w:r>
      <w:r w:rsidR="00BC116B" w:rsidRPr="002B0C44">
        <w:t>al</w:t>
      </w:r>
      <w:r w:rsidR="001D2D2B" w:rsidRPr="002B0C44">
        <w:t xml:space="preserve"> kabulü alan öğrencilerin ilgili programlara kayıt için Kayıt İşleri Şube Müdürlüğüne başvuru günü</w:t>
      </w:r>
    </w:p>
    <w:p w:rsidR="001D2D2B" w:rsidRPr="002B0C44" w:rsidRDefault="00F37770" w:rsidP="00B4178E">
      <w:pPr>
        <w:tabs>
          <w:tab w:val="left" w:pos="993"/>
          <w:tab w:val="left" w:pos="3686"/>
        </w:tabs>
      </w:pPr>
      <w:r w:rsidRPr="002B0C44">
        <w:rPr>
          <w:b/>
        </w:rPr>
        <w:t>06.08.2024 Salı</w:t>
      </w:r>
      <w:r w:rsidR="00B4178E" w:rsidRPr="002B0C44">
        <w:t xml:space="preserve">, Yedek listeden </w:t>
      </w:r>
      <w:r w:rsidR="00E26D2E" w:rsidRPr="002B0C44">
        <w:t>y</w:t>
      </w:r>
      <w:r w:rsidR="008F2574" w:rsidRPr="002B0C44">
        <w:t xml:space="preserve">an </w:t>
      </w:r>
      <w:r w:rsidR="00E26D2E" w:rsidRPr="002B0C44">
        <w:t>d</w:t>
      </w:r>
      <w:r w:rsidR="008F2574" w:rsidRPr="002B0C44">
        <w:t>al</w:t>
      </w:r>
      <w:r w:rsidR="00B4178E" w:rsidRPr="002B0C44">
        <w:t xml:space="preserve"> kabulü alan öğrencilerin ilgili programlara kayıt için Kayıt İşleri Şube Müdürlüğüne başvuru günü</w:t>
      </w:r>
    </w:p>
    <w:p w:rsidR="00894D39" w:rsidRDefault="00894D39" w:rsidP="002B0C44">
      <w:pPr>
        <w:tabs>
          <w:tab w:val="left" w:pos="3686"/>
        </w:tabs>
      </w:pPr>
    </w:p>
    <w:p w:rsidR="002B0C44" w:rsidRDefault="002B0C44" w:rsidP="002B0C44">
      <w:pPr>
        <w:tabs>
          <w:tab w:val="left" w:pos="3686"/>
        </w:tabs>
      </w:pPr>
      <w:r w:rsidRPr="002B0C44">
        <w:t>Başvuru sonuçları, Fakülte ve Üniversite web sayfalarında yayınlanacaktır.</w:t>
      </w:r>
    </w:p>
    <w:p w:rsidR="00E41CEB" w:rsidRPr="002B0C44" w:rsidRDefault="00E41CEB" w:rsidP="002B0C44">
      <w:pPr>
        <w:tabs>
          <w:tab w:val="left" w:pos="3686"/>
        </w:tabs>
      </w:pPr>
    </w:p>
    <w:p w:rsidR="002074B0" w:rsidRPr="002B0C44" w:rsidRDefault="004C44AB" w:rsidP="00FF1977">
      <w:pPr>
        <w:shd w:val="clear" w:color="auto" w:fill="FFFFFF"/>
        <w:spacing w:line="360" w:lineRule="auto"/>
        <w:ind w:left="709" w:hanging="709"/>
        <w:jc w:val="both"/>
      </w:pPr>
      <w:r w:rsidRPr="002B0C44">
        <w:t>Yan dal p</w:t>
      </w:r>
      <w:r w:rsidR="00775940" w:rsidRPr="002B0C44">
        <w:t>rogramları</w:t>
      </w:r>
      <w:r w:rsidR="002074B0" w:rsidRPr="002B0C44">
        <w:t xml:space="preserve"> başvuru koşullar</w:t>
      </w:r>
      <w:r w:rsidR="00775940" w:rsidRPr="002B0C44">
        <w:t>ı ile ilgili diğer ayrıntılara</w:t>
      </w:r>
      <w:r w:rsidR="002074B0" w:rsidRPr="002B0C44">
        <w:t xml:space="preserve"> aşağıd</w:t>
      </w:r>
      <w:r w:rsidR="001B6532" w:rsidRPr="002B0C44">
        <w:t>aki bağlantı</w:t>
      </w:r>
      <w:r w:rsidR="00775940" w:rsidRPr="002B0C44">
        <w:t>lar</w:t>
      </w:r>
      <w:r w:rsidR="001B6532" w:rsidRPr="002B0C44">
        <w:t>dan ulaşabilirsiniz.</w:t>
      </w:r>
    </w:p>
    <w:p w:rsidR="002074B0" w:rsidRPr="00096813" w:rsidRDefault="00BB5A4F" w:rsidP="003D1165">
      <w:pPr>
        <w:shd w:val="clear" w:color="auto" w:fill="FFFFFF"/>
        <w:ind w:left="709" w:hanging="709"/>
        <w:jc w:val="both"/>
        <w:rPr>
          <w:rStyle w:val="Kpr"/>
          <w:sz w:val="22"/>
          <w:szCs w:val="16"/>
        </w:rPr>
      </w:pPr>
      <w:hyperlink r:id="rId6" w:history="1">
        <w:r w:rsidR="002074B0" w:rsidRPr="00096813">
          <w:rPr>
            <w:rStyle w:val="Kpr"/>
            <w:sz w:val="22"/>
            <w:szCs w:val="16"/>
          </w:rPr>
          <w:t>http://ogrenciler.boun.edu.tr/Home/SubPage/yandalprogramlari</w:t>
        </w:r>
      </w:hyperlink>
    </w:p>
    <w:p w:rsidR="001335B9" w:rsidRDefault="00BB5A4F" w:rsidP="003D1165">
      <w:pPr>
        <w:shd w:val="clear" w:color="auto" w:fill="FFFFFF"/>
        <w:spacing w:before="120"/>
        <w:ind w:left="708" w:hanging="708"/>
        <w:jc w:val="both"/>
        <w:rPr>
          <w:color w:val="0000FF"/>
          <w:sz w:val="22"/>
          <w:szCs w:val="22"/>
          <w:u w:val="single"/>
        </w:rPr>
      </w:pPr>
      <w:hyperlink r:id="rId7" w:history="1">
        <w:r w:rsidR="005B3048" w:rsidRPr="00096813">
          <w:rPr>
            <w:color w:val="0000FF"/>
            <w:sz w:val="22"/>
            <w:szCs w:val="22"/>
            <w:u w:val="single"/>
          </w:rPr>
          <w:t>http://boun.edu.tr/tr-TR/Content/Ogrenciler/Ogrenci_Isleri/Yonetmelik_ve_Ic_Tuzukler/Yandal_Yonergesi</w:t>
        </w:r>
      </w:hyperlink>
    </w:p>
    <w:p w:rsidR="00E41CEB" w:rsidRPr="0005324E" w:rsidRDefault="00E41CEB" w:rsidP="00E41CEB">
      <w:pPr>
        <w:pStyle w:val="GvdeMetni2"/>
        <w:spacing w:line="240" w:lineRule="auto"/>
        <w:ind w:left="709" w:hanging="709"/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2253"/>
        <w:gridCol w:w="1794"/>
        <w:gridCol w:w="3266"/>
        <w:gridCol w:w="3501"/>
      </w:tblGrid>
      <w:tr w:rsidR="00E41CEB" w:rsidRPr="0005324E" w:rsidTr="00863032">
        <w:trPr>
          <w:trHeight w:val="548"/>
          <w:jc w:val="center"/>
        </w:trPr>
        <w:tc>
          <w:tcPr>
            <w:tcW w:w="1136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b/>
                <w:sz w:val="20"/>
                <w:szCs w:val="16"/>
              </w:rPr>
            </w:pPr>
            <w:r w:rsidRPr="00BB5A4F">
              <w:rPr>
                <w:b/>
                <w:sz w:val="20"/>
                <w:szCs w:val="16"/>
              </w:rPr>
              <w:t>YÖNETİM BİLİMLERİ FAKÜLTESİ</w:t>
            </w:r>
          </w:p>
        </w:tc>
        <w:tc>
          <w:tcPr>
            <w:tcW w:w="805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b/>
                <w:sz w:val="20"/>
                <w:szCs w:val="16"/>
              </w:rPr>
            </w:pPr>
            <w:r w:rsidRPr="00BB5A4F">
              <w:rPr>
                <w:b/>
                <w:sz w:val="20"/>
                <w:szCs w:val="16"/>
              </w:rPr>
              <w:t>KONTENJANLAR</w:t>
            </w:r>
          </w:p>
        </w:tc>
        <w:tc>
          <w:tcPr>
            <w:tcW w:w="641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b/>
                <w:sz w:val="20"/>
                <w:szCs w:val="16"/>
              </w:rPr>
            </w:pPr>
            <w:r w:rsidRPr="00BB5A4F">
              <w:rPr>
                <w:b/>
                <w:sz w:val="20"/>
                <w:szCs w:val="16"/>
              </w:rPr>
              <w:t xml:space="preserve">BAŞVURU 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b/>
                <w:sz w:val="20"/>
                <w:szCs w:val="16"/>
              </w:rPr>
            </w:pPr>
            <w:r w:rsidRPr="00BB5A4F">
              <w:rPr>
                <w:b/>
                <w:sz w:val="20"/>
                <w:szCs w:val="16"/>
              </w:rPr>
              <w:t>KOŞULLARI</w:t>
            </w:r>
          </w:p>
        </w:tc>
        <w:tc>
          <w:tcPr>
            <w:tcW w:w="1167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b/>
                <w:sz w:val="20"/>
                <w:szCs w:val="16"/>
              </w:rPr>
            </w:pPr>
            <w:r w:rsidRPr="00BB5A4F">
              <w:rPr>
                <w:b/>
                <w:sz w:val="20"/>
                <w:szCs w:val="16"/>
              </w:rPr>
              <w:t>SIRALAMA KRİTERLERİ</w:t>
            </w:r>
          </w:p>
        </w:tc>
        <w:tc>
          <w:tcPr>
            <w:tcW w:w="1252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b/>
                <w:sz w:val="20"/>
                <w:szCs w:val="16"/>
              </w:rPr>
            </w:pPr>
            <w:r w:rsidRPr="00BB5A4F">
              <w:rPr>
                <w:b/>
                <w:sz w:val="20"/>
                <w:szCs w:val="16"/>
              </w:rPr>
              <w:t>DANIŞMAN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b/>
                <w:sz w:val="20"/>
                <w:szCs w:val="16"/>
              </w:rPr>
            </w:pPr>
            <w:r w:rsidRPr="00BB5A4F">
              <w:rPr>
                <w:b/>
                <w:sz w:val="20"/>
                <w:szCs w:val="16"/>
              </w:rPr>
              <w:t>İletişim Bilgileri</w:t>
            </w:r>
          </w:p>
        </w:tc>
      </w:tr>
      <w:tr w:rsidR="00E41CEB" w:rsidRPr="0005324E" w:rsidTr="00863032">
        <w:trPr>
          <w:trHeight w:val="1134"/>
          <w:jc w:val="center"/>
        </w:trPr>
        <w:tc>
          <w:tcPr>
            <w:tcW w:w="1136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Turizm İşletmeciliği</w:t>
            </w:r>
            <w:bookmarkStart w:id="0" w:name="_GoBack"/>
            <w:bookmarkEnd w:id="0"/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trike/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Bölümü</w:t>
            </w:r>
          </w:p>
        </w:tc>
        <w:tc>
          <w:tcPr>
            <w:tcW w:w="805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2  (*)</w:t>
            </w:r>
          </w:p>
        </w:tc>
        <w:tc>
          <w:tcPr>
            <w:tcW w:w="641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 xml:space="preserve">Minimum 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GNO 3.25</w:t>
            </w:r>
          </w:p>
        </w:tc>
        <w:tc>
          <w:tcPr>
            <w:tcW w:w="1167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GNO</w:t>
            </w:r>
          </w:p>
        </w:tc>
        <w:tc>
          <w:tcPr>
            <w:tcW w:w="1252" w:type="pct"/>
            <w:vAlign w:val="center"/>
            <w:hideMark/>
          </w:tcPr>
          <w:p w:rsidR="00E41CEB" w:rsidRPr="00BB5A4F" w:rsidRDefault="00E41CEB" w:rsidP="00863032">
            <w:pPr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Doç. Dr. Ezgi ERKMEN</w:t>
            </w:r>
          </w:p>
          <w:p w:rsidR="00E41CEB" w:rsidRPr="00BB5A4F" w:rsidRDefault="00E41CEB" w:rsidP="00863032">
            <w:pPr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0(212) 359 69 80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hyperlink r:id="rId8" w:history="1">
              <w:r w:rsidRPr="00BB5A4F">
                <w:rPr>
                  <w:sz w:val="20"/>
                  <w:szCs w:val="20"/>
                </w:rPr>
                <w:t>ezgi.erkmen@bogazici.edu.tr</w:t>
              </w:r>
            </w:hyperlink>
          </w:p>
        </w:tc>
      </w:tr>
      <w:tr w:rsidR="00E41CEB" w:rsidRPr="0005324E" w:rsidTr="00863032">
        <w:trPr>
          <w:trHeight w:val="1134"/>
          <w:jc w:val="center"/>
        </w:trPr>
        <w:tc>
          <w:tcPr>
            <w:tcW w:w="1136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Uluslararası Ticaret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Bölümü</w:t>
            </w:r>
          </w:p>
        </w:tc>
        <w:tc>
          <w:tcPr>
            <w:tcW w:w="805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5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 xml:space="preserve">(YBF içi kontenjan 1) </w:t>
            </w:r>
          </w:p>
        </w:tc>
        <w:tc>
          <w:tcPr>
            <w:tcW w:w="641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 xml:space="preserve">Minimum 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trike/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GNO 3.00</w:t>
            </w:r>
          </w:p>
        </w:tc>
        <w:tc>
          <w:tcPr>
            <w:tcW w:w="1167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%60 GNO+%40 YNO (Yan dal ön koşul derslerinin ortalaması)</w:t>
            </w:r>
          </w:p>
        </w:tc>
        <w:tc>
          <w:tcPr>
            <w:tcW w:w="1252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B5A4F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BB5A4F">
              <w:rPr>
                <w:sz w:val="20"/>
                <w:szCs w:val="20"/>
              </w:rPr>
              <w:t xml:space="preserve"> 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Hanna STAKHEYEVA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0 (212) 359 71 90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trike/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hanna.stakheyeva@bogazici.edu.tr</w:t>
            </w:r>
          </w:p>
        </w:tc>
      </w:tr>
      <w:tr w:rsidR="00E41CEB" w:rsidRPr="0005324E" w:rsidTr="00863032">
        <w:trPr>
          <w:trHeight w:val="1134"/>
          <w:jc w:val="center"/>
        </w:trPr>
        <w:tc>
          <w:tcPr>
            <w:tcW w:w="1136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Yönetim Bilişim Sistemleri Bölümü</w:t>
            </w:r>
          </w:p>
        </w:tc>
        <w:tc>
          <w:tcPr>
            <w:tcW w:w="805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0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 xml:space="preserve">Minimum 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GNO 3.70</w:t>
            </w:r>
          </w:p>
        </w:tc>
        <w:tc>
          <w:tcPr>
            <w:tcW w:w="1167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GNO</w:t>
            </w:r>
          </w:p>
        </w:tc>
        <w:tc>
          <w:tcPr>
            <w:tcW w:w="1252" w:type="pct"/>
            <w:vAlign w:val="center"/>
            <w:hideMark/>
          </w:tcPr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Prof. Dr. Zuhal TANRIKULU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0 (212) 359 71 81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0 (212) 359 45 06</w:t>
            </w:r>
          </w:p>
          <w:p w:rsidR="00E41CEB" w:rsidRPr="00BB5A4F" w:rsidRDefault="00E41CEB" w:rsidP="00863032">
            <w:pPr>
              <w:tabs>
                <w:tab w:val="left" w:pos="3686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BB5A4F">
              <w:rPr>
                <w:sz w:val="20"/>
                <w:szCs w:val="20"/>
              </w:rPr>
              <w:t>zuhal.tanrikulu@boun.edu.tr</w:t>
            </w:r>
          </w:p>
        </w:tc>
      </w:tr>
    </w:tbl>
    <w:p w:rsidR="00E41CEB" w:rsidRPr="00E41CEB" w:rsidRDefault="00E41CEB" w:rsidP="00E41CEB">
      <w:pPr>
        <w:tabs>
          <w:tab w:val="left" w:pos="3686"/>
          <w:tab w:val="left" w:pos="4962"/>
        </w:tabs>
        <w:jc w:val="center"/>
        <w:rPr>
          <w:sz w:val="8"/>
          <w:szCs w:val="22"/>
        </w:rPr>
      </w:pPr>
    </w:p>
    <w:p w:rsidR="00FE7058" w:rsidRPr="00E41CEB" w:rsidRDefault="00E41CEB" w:rsidP="00E41CEB">
      <w:pPr>
        <w:tabs>
          <w:tab w:val="left" w:pos="3686"/>
          <w:tab w:val="left" w:pos="4962"/>
        </w:tabs>
        <w:jc w:val="center"/>
        <w:rPr>
          <w:sz w:val="22"/>
          <w:szCs w:val="22"/>
        </w:rPr>
      </w:pPr>
      <w:r w:rsidRPr="0005324E">
        <w:rPr>
          <w:sz w:val="22"/>
          <w:szCs w:val="22"/>
        </w:rPr>
        <w:t>(*) 2024-2025 Akademik yılında yan dal programlarına sadece I. yarıyılda öğrenci alınacaktır.</w:t>
      </w:r>
    </w:p>
    <w:p w:rsidR="002B0C44" w:rsidRDefault="002B0C44" w:rsidP="00E41CEB">
      <w:pPr>
        <w:shd w:val="clear" w:color="auto" w:fill="FFFFFF"/>
        <w:spacing w:before="120"/>
        <w:jc w:val="both"/>
        <w:rPr>
          <w:b/>
          <w:sz w:val="22"/>
          <w:szCs w:val="22"/>
        </w:rPr>
      </w:pPr>
    </w:p>
    <w:sectPr w:rsidR="002B0C44" w:rsidSect="00E41CEB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932BB"/>
    <w:multiLevelType w:val="hybridMultilevel"/>
    <w:tmpl w:val="BF56E7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D4590"/>
    <w:multiLevelType w:val="hybridMultilevel"/>
    <w:tmpl w:val="B0B47D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93CBE"/>
    <w:multiLevelType w:val="multilevel"/>
    <w:tmpl w:val="E664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2B"/>
    <w:rsid w:val="00070330"/>
    <w:rsid w:val="00085DD0"/>
    <w:rsid w:val="00096813"/>
    <w:rsid w:val="000E7D1D"/>
    <w:rsid w:val="001335B9"/>
    <w:rsid w:val="00136053"/>
    <w:rsid w:val="0017463F"/>
    <w:rsid w:val="001950F1"/>
    <w:rsid w:val="001B6532"/>
    <w:rsid w:val="001D2D2B"/>
    <w:rsid w:val="001E3590"/>
    <w:rsid w:val="00200763"/>
    <w:rsid w:val="002074B0"/>
    <w:rsid w:val="00282542"/>
    <w:rsid w:val="002B0C44"/>
    <w:rsid w:val="003A21FC"/>
    <w:rsid w:val="003D1165"/>
    <w:rsid w:val="003E1152"/>
    <w:rsid w:val="003F497A"/>
    <w:rsid w:val="00412676"/>
    <w:rsid w:val="00421359"/>
    <w:rsid w:val="00426D01"/>
    <w:rsid w:val="00453617"/>
    <w:rsid w:val="004C34B3"/>
    <w:rsid w:val="004C44AB"/>
    <w:rsid w:val="0050133B"/>
    <w:rsid w:val="005A7218"/>
    <w:rsid w:val="005B3048"/>
    <w:rsid w:val="005B6DDA"/>
    <w:rsid w:val="005C048B"/>
    <w:rsid w:val="005D211F"/>
    <w:rsid w:val="005E7E40"/>
    <w:rsid w:val="005F2239"/>
    <w:rsid w:val="006237BD"/>
    <w:rsid w:val="006A54FB"/>
    <w:rsid w:val="00726BE5"/>
    <w:rsid w:val="00752CB1"/>
    <w:rsid w:val="00766252"/>
    <w:rsid w:val="00775940"/>
    <w:rsid w:val="00787398"/>
    <w:rsid w:val="007B5C26"/>
    <w:rsid w:val="007D0E63"/>
    <w:rsid w:val="008665AB"/>
    <w:rsid w:val="00894D39"/>
    <w:rsid w:val="008E0B09"/>
    <w:rsid w:val="008F2574"/>
    <w:rsid w:val="00901612"/>
    <w:rsid w:val="009331ED"/>
    <w:rsid w:val="00934E85"/>
    <w:rsid w:val="00962CBF"/>
    <w:rsid w:val="009A2A97"/>
    <w:rsid w:val="00A01454"/>
    <w:rsid w:val="00A86541"/>
    <w:rsid w:val="00A93BD4"/>
    <w:rsid w:val="00AA6666"/>
    <w:rsid w:val="00B4178E"/>
    <w:rsid w:val="00B50C63"/>
    <w:rsid w:val="00BB5A4F"/>
    <w:rsid w:val="00BC116B"/>
    <w:rsid w:val="00C41522"/>
    <w:rsid w:val="00C417AF"/>
    <w:rsid w:val="00C421BE"/>
    <w:rsid w:val="00C47303"/>
    <w:rsid w:val="00CA4980"/>
    <w:rsid w:val="00D16A45"/>
    <w:rsid w:val="00D425F8"/>
    <w:rsid w:val="00D80625"/>
    <w:rsid w:val="00D8147C"/>
    <w:rsid w:val="00DD73E8"/>
    <w:rsid w:val="00E26D2E"/>
    <w:rsid w:val="00E41CEB"/>
    <w:rsid w:val="00E71430"/>
    <w:rsid w:val="00E94DB8"/>
    <w:rsid w:val="00F2669C"/>
    <w:rsid w:val="00F30865"/>
    <w:rsid w:val="00F37770"/>
    <w:rsid w:val="00F77BB5"/>
    <w:rsid w:val="00F927C4"/>
    <w:rsid w:val="00FD16A4"/>
    <w:rsid w:val="00FE7058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FB7A"/>
  <w15:docId w15:val="{D04C589D-B124-4B14-BB4E-688DE1B9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C34B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A2A97"/>
    <w:pPr>
      <w:ind w:left="720"/>
    </w:pPr>
    <w:rPr>
      <w:rFonts w:eastAsiaTheme="minorHAnsi"/>
    </w:rPr>
  </w:style>
  <w:style w:type="paragraph" w:customStyle="1" w:styleId="Default">
    <w:name w:val="Default"/>
    <w:basedOn w:val="Normal"/>
    <w:rsid w:val="009A2A97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GvdeMetni2">
    <w:name w:val="Body Text 2"/>
    <w:basedOn w:val="Normal"/>
    <w:link w:val="GvdeMetni2Char"/>
    <w:rsid w:val="001E359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1E359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5C048B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4E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E85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37770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B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zgi.erkmen@bogazici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un.edu.tr/tr-TR/Content/Ogrenciler/Ogrenci_Isleri/Yonetmelik_ve_Ic_Tuzukler/Yandal_Yonerge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nciler.boun.edu.tr/Home/SubPage/yandalprogramlari" TargetMode="External"/><Relationship Id="rId5" Type="http://schemas.openxmlformats.org/officeDocument/2006/relationships/hyperlink" Target="mailto:(&#304;&#304;BF%20D&#305;&#351;&#305;%20&#214;&#287;renciler%20i&#231;in%20Ba&#351;vuru%20Formu%20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UBYO</dc:creator>
  <cp:lastModifiedBy>Gülten</cp:lastModifiedBy>
  <cp:revision>12</cp:revision>
  <cp:lastPrinted>2022-05-26T10:51:00Z</cp:lastPrinted>
  <dcterms:created xsi:type="dcterms:W3CDTF">2024-05-08T08:41:00Z</dcterms:created>
  <dcterms:modified xsi:type="dcterms:W3CDTF">2024-05-24T10:30:00Z</dcterms:modified>
</cp:coreProperties>
</file>